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37" w:rsidRDefault="002B2F37" w:rsidP="00D978B8">
      <w:pPr>
        <w:tabs>
          <w:tab w:val="left" w:pos="2670"/>
        </w:tabs>
        <w:jc w:val="right"/>
      </w:pPr>
      <w:r>
        <w:t xml:space="preserve">Приложение </w:t>
      </w:r>
      <w:r w:rsidR="0071442C">
        <w:t>6</w:t>
      </w:r>
    </w:p>
    <w:p w:rsidR="002B2F37" w:rsidRDefault="002B2F37" w:rsidP="00D978B8">
      <w:pPr>
        <w:tabs>
          <w:tab w:val="left" w:pos="2670"/>
        </w:tabs>
        <w:jc w:val="right"/>
      </w:pPr>
      <w:r>
        <w:t xml:space="preserve">к решению </w:t>
      </w:r>
      <w:proofErr w:type="spellStart"/>
      <w:r>
        <w:t>Добромысловского</w:t>
      </w:r>
      <w:proofErr w:type="spellEnd"/>
      <w:r w:rsidR="0071442C">
        <w:t xml:space="preserve"> </w:t>
      </w:r>
      <w:proofErr w:type="gramStart"/>
      <w:r>
        <w:t>сельского</w:t>
      </w:r>
      <w:proofErr w:type="gramEnd"/>
    </w:p>
    <w:p w:rsidR="002B2F37" w:rsidRDefault="002B2F37" w:rsidP="00D978B8">
      <w:pPr>
        <w:tabs>
          <w:tab w:val="left" w:pos="2670"/>
        </w:tabs>
        <w:jc w:val="right"/>
      </w:pPr>
      <w:r>
        <w:t xml:space="preserve"> </w:t>
      </w:r>
      <w:r w:rsidR="0071442C">
        <w:t>С</w:t>
      </w:r>
      <w:r>
        <w:t>овета депутатов</w:t>
      </w:r>
    </w:p>
    <w:p w:rsidR="002B2F37" w:rsidRDefault="002B2F37" w:rsidP="00D978B8">
      <w:pPr>
        <w:tabs>
          <w:tab w:val="left" w:pos="9432"/>
          <w:tab w:val="right" w:pos="10205"/>
        </w:tabs>
        <w:jc w:val="right"/>
      </w:pPr>
      <w:r>
        <w:t xml:space="preserve">                                                                                                                                                                </w:t>
      </w:r>
      <w:r w:rsidR="00822F62" w:rsidRPr="00822F62">
        <w:t>от 18.12.2021  № ВН-33-р</w:t>
      </w:r>
      <w:bookmarkStart w:id="0" w:name="_GoBack"/>
      <w:bookmarkEnd w:id="0"/>
      <w:r>
        <w:tab/>
      </w:r>
    </w:p>
    <w:p w:rsidR="002B2F37" w:rsidRDefault="002B2F37" w:rsidP="003C1E63"/>
    <w:p w:rsidR="002B2F37" w:rsidRPr="007B62AB" w:rsidRDefault="002B2F37" w:rsidP="005C5798">
      <w:pPr>
        <w:jc w:val="right"/>
        <w:rPr>
          <w:b/>
          <w:bCs/>
          <w:sz w:val="24"/>
          <w:szCs w:val="24"/>
        </w:rPr>
      </w:pPr>
    </w:p>
    <w:p w:rsidR="002B2F37" w:rsidRPr="007B62AB" w:rsidRDefault="002B2F37" w:rsidP="005C5798">
      <w:pPr>
        <w:jc w:val="right"/>
        <w:rPr>
          <w:b/>
          <w:bCs/>
          <w:sz w:val="24"/>
          <w:szCs w:val="24"/>
        </w:rPr>
      </w:pPr>
    </w:p>
    <w:p w:rsidR="002B2F37" w:rsidRPr="007B62AB" w:rsidRDefault="002B2F37" w:rsidP="005C5798">
      <w:pPr>
        <w:jc w:val="right"/>
        <w:rPr>
          <w:b/>
          <w:bCs/>
          <w:sz w:val="24"/>
          <w:szCs w:val="24"/>
        </w:rPr>
      </w:pPr>
    </w:p>
    <w:p w:rsidR="002B2F37" w:rsidRPr="007B62AB" w:rsidRDefault="002B2F37" w:rsidP="005C5798">
      <w:pPr>
        <w:jc w:val="right"/>
        <w:rPr>
          <w:b/>
          <w:bCs/>
          <w:sz w:val="24"/>
          <w:szCs w:val="24"/>
        </w:rPr>
      </w:pPr>
    </w:p>
    <w:p w:rsidR="002B2F37" w:rsidRPr="007B62AB" w:rsidRDefault="002B2F37" w:rsidP="005C5798">
      <w:pPr>
        <w:pStyle w:val="2"/>
        <w:rPr>
          <w:b/>
          <w:bCs/>
          <w:sz w:val="24"/>
          <w:szCs w:val="24"/>
        </w:rPr>
      </w:pPr>
    </w:p>
    <w:p w:rsidR="002B2F37" w:rsidRPr="007B62AB" w:rsidRDefault="002B2F37" w:rsidP="005C5798">
      <w:pPr>
        <w:pStyle w:val="2"/>
        <w:rPr>
          <w:b/>
          <w:bCs/>
          <w:sz w:val="24"/>
          <w:szCs w:val="24"/>
        </w:rPr>
      </w:pPr>
      <w:r w:rsidRPr="007B62AB">
        <w:rPr>
          <w:b/>
          <w:bCs/>
          <w:sz w:val="24"/>
          <w:szCs w:val="24"/>
        </w:rPr>
        <w:t>Программа</w:t>
      </w:r>
    </w:p>
    <w:p w:rsidR="002B2F37" w:rsidRPr="007B62AB" w:rsidRDefault="002B2F37" w:rsidP="005C57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муниципальных</w:t>
      </w:r>
      <w:r w:rsidRPr="007B62AB">
        <w:rPr>
          <w:b/>
          <w:bCs/>
          <w:sz w:val="24"/>
          <w:szCs w:val="24"/>
        </w:rPr>
        <w:t xml:space="preserve"> внутренних заимствований</w:t>
      </w:r>
    </w:p>
    <w:p w:rsidR="002B2F37" w:rsidRPr="007B62AB" w:rsidRDefault="002B2F37" w:rsidP="005C5798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Добромысловского</w:t>
      </w:r>
      <w:proofErr w:type="spellEnd"/>
      <w:r w:rsidR="000031F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сельсовета</w:t>
      </w:r>
      <w:r w:rsidRPr="007B62AB">
        <w:rPr>
          <w:b/>
          <w:bCs/>
          <w:sz w:val="24"/>
          <w:szCs w:val="24"/>
        </w:rPr>
        <w:t xml:space="preserve"> на 20</w:t>
      </w:r>
      <w:r w:rsidR="007F251D">
        <w:rPr>
          <w:b/>
          <w:bCs/>
          <w:sz w:val="24"/>
          <w:szCs w:val="24"/>
        </w:rPr>
        <w:t>2</w:t>
      </w:r>
      <w:r w:rsidR="006C12D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год и плановый период 20</w:t>
      </w:r>
      <w:r w:rsidR="000031F8">
        <w:rPr>
          <w:b/>
          <w:bCs/>
          <w:sz w:val="24"/>
          <w:szCs w:val="24"/>
        </w:rPr>
        <w:t>2</w:t>
      </w:r>
      <w:r w:rsidR="006C12D0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– </w:t>
      </w:r>
      <w:r w:rsidRPr="007B62AB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</w:t>
      </w:r>
      <w:r w:rsidR="006C12D0">
        <w:rPr>
          <w:b/>
          <w:bCs/>
          <w:sz w:val="24"/>
          <w:szCs w:val="24"/>
        </w:rPr>
        <w:t>4</w:t>
      </w:r>
      <w:r w:rsidRPr="007B62AB">
        <w:rPr>
          <w:b/>
          <w:bCs/>
          <w:sz w:val="24"/>
          <w:szCs w:val="24"/>
        </w:rPr>
        <w:t xml:space="preserve"> годов</w:t>
      </w:r>
    </w:p>
    <w:p w:rsidR="002B2F37" w:rsidRPr="007B62AB" w:rsidRDefault="002B2F37" w:rsidP="005C5798">
      <w:pPr>
        <w:rPr>
          <w:sz w:val="24"/>
          <w:szCs w:val="24"/>
        </w:rPr>
      </w:pPr>
    </w:p>
    <w:p w:rsidR="002B2F37" w:rsidRPr="007B62AB" w:rsidRDefault="002B2F37" w:rsidP="005C5798">
      <w:pPr>
        <w:jc w:val="center"/>
        <w:rPr>
          <w:sz w:val="24"/>
          <w:szCs w:val="24"/>
        </w:rPr>
      </w:pPr>
    </w:p>
    <w:p w:rsidR="002B2F37" w:rsidRPr="007B62AB" w:rsidRDefault="002B2F37" w:rsidP="005C5798">
      <w:pPr>
        <w:jc w:val="right"/>
        <w:rPr>
          <w:sz w:val="24"/>
          <w:szCs w:val="24"/>
        </w:rPr>
      </w:pPr>
      <w:r w:rsidRPr="007B62AB">
        <w:rPr>
          <w:sz w:val="24"/>
          <w:szCs w:val="24"/>
        </w:rPr>
        <w:t>(рублей)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028"/>
        <w:gridCol w:w="1539"/>
        <w:gridCol w:w="1513"/>
        <w:gridCol w:w="1539"/>
      </w:tblGrid>
      <w:tr w:rsidR="002B2F37" w:rsidRPr="007B62AB">
        <w:trPr>
          <w:cantSplit/>
        </w:trPr>
        <w:tc>
          <w:tcPr>
            <w:tcW w:w="730" w:type="dxa"/>
            <w:vMerge w:val="restart"/>
            <w:vAlign w:val="center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 xml:space="preserve">№ </w:t>
            </w:r>
            <w:proofErr w:type="gramStart"/>
            <w:r w:rsidRPr="007B62AB">
              <w:rPr>
                <w:sz w:val="24"/>
                <w:szCs w:val="24"/>
              </w:rPr>
              <w:t>п</w:t>
            </w:r>
            <w:proofErr w:type="gramEnd"/>
            <w:r w:rsidRPr="007B62AB">
              <w:rPr>
                <w:sz w:val="24"/>
                <w:szCs w:val="24"/>
              </w:rPr>
              <w:t>/п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Внутренние заимствования</w:t>
            </w:r>
          </w:p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(привлечение/ погашение)</w:t>
            </w:r>
          </w:p>
        </w:tc>
        <w:tc>
          <w:tcPr>
            <w:tcW w:w="1539" w:type="dxa"/>
          </w:tcPr>
          <w:p w:rsidR="002B2F37" w:rsidRPr="0008597A" w:rsidRDefault="002B2F37" w:rsidP="006C12D0">
            <w:pPr>
              <w:pStyle w:val="2"/>
              <w:rPr>
                <w:sz w:val="24"/>
                <w:szCs w:val="24"/>
              </w:rPr>
            </w:pPr>
            <w:r w:rsidRPr="0008597A">
              <w:rPr>
                <w:sz w:val="24"/>
                <w:szCs w:val="24"/>
              </w:rPr>
              <w:t>Сумма на 20</w:t>
            </w:r>
            <w:r w:rsidR="006C12D0">
              <w:rPr>
                <w:sz w:val="24"/>
                <w:szCs w:val="24"/>
              </w:rPr>
              <w:t>22</w:t>
            </w:r>
            <w:r w:rsidRPr="000859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13" w:type="dxa"/>
          </w:tcPr>
          <w:p w:rsidR="002B2F37" w:rsidRPr="0008597A" w:rsidRDefault="002B2F37" w:rsidP="006C12D0">
            <w:pPr>
              <w:pStyle w:val="2"/>
              <w:rPr>
                <w:sz w:val="24"/>
                <w:szCs w:val="24"/>
              </w:rPr>
            </w:pPr>
            <w:r w:rsidRPr="0008597A">
              <w:rPr>
                <w:sz w:val="24"/>
                <w:szCs w:val="24"/>
              </w:rPr>
              <w:t>Сумма на 20</w:t>
            </w:r>
            <w:r w:rsidR="006C12D0">
              <w:rPr>
                <w:sz w:val="24"/>
                <w:szCs w:val="24"/>
              </w:rPr>
              <w:t>23</w:t>
            </w:r>
            <w:r w:rsidR="007F251D">
              <w:rPr>
                <w:sz w:val="24"/>
                <w:szCs w:val="24"/>
              </w:rPr>
              <w:t xml:space="preserve"> </w:t>
            </w:r>
            <w:r w:rsidRPr="0008597A">
              <w:rPr>
                <w:sz w:val="24"/>
                <w:szCs w:val="24"/>
              </w:rPr>
              <w:t>год</w:t>
            </w:r>
          </w:p>
        </w:tc>
        <w:tc>
          <w:tcPr>
            <w:tcW w:w="1539" w:type="dxa"/>
          </w:tcPr>
          <w:p w:rsidR="002B2F37" w:rsidRPr="0008597A" w:rsidRDefault="002B2F37" w:rsidP="00D32812">
            <w:pPr>
              <w:pStyle w:val="2"/>
              <w:rPr>
                <w:sz w:val="24"/>
                <w:szCs w:val="24"/>
              </w:rPr>
            </w:pPr>
            <w:r w:rsidRPr="0008597A">
              <w:rPr>
                <w:sz w:val="24"/>
                <w:szCs w:val="24"/>
              </w:rPr>
              <w:t>Сумма на 202</w:t>
            </w:r>
            <w:r w:rsidR="006C12D0">
              <w:rPr>
                <w:sz w:val="24"/>
                <w:szCs w:val="24"/>
              </w:rPr>
              <w:t>4</w:t>
            </w:r>
            <w:r w:rsidRPr="0008597A">
              <w:rPr>
                <w:sz w:val="24"/>
                <w:szCs w:val="24"/>
              </w:rPr>
              <w:t xml:space="preserve"> год</w:t>
            </w:r>
          </w:p>
        </w:tc>
      </w:tr>
      <w:tr w:rsidR="002B2F37" w:rsidRPr="007B62AB">
        <w:trPr>
          <w:cantSplit/>
          <w:trHeight w:val="98"/>
        </w:trPr>
        <w:tc>
          <w:tcPr>
            <w:tcW w:w="730" w:type="dxa"/>
            <w:vMerge/>
          </w:tcPr>
          <w:p w:rsidR="002B2F37" w:rsidRPr="007B62AB" w:rsidRDefault="002B2F37" w:rsidP="004F11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2B2F37" w:rsidRPr="007B62AB" w:rsidRDefault="002B2F37" w:rsidP="004F1176">
            <w:pPr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  <w:lang w:val="en-US"/>
              </w:rPr>
            </w:pPr>
            <w:r w:rsidRPr="007B62AB">
              <w:rPr>
                <w:sz w:val="24"/>
                <w:szCs w:val="24"/>
              </w:rPr>
              <w:t>4</w:t>
            </w:r>
          </w:p>
        </w:tc>
      </w:tr>
      <w:tr w:rsidR="002B2F37" w:rsidRPr="007B62AB">
        <w:trPr>
          <w:cantSplit/>
          <w:trHeight w:val="118"/>
        </w:trPr>
        <w:tc>
          <w:tcPr>
            <w:tcW w:w="730" w:type="dxa"/>
          </w:tcPr>
          <w:p w:rsidR="002B2F37" w:rsidRPr="007B62AB" w:rsidRDefault="002B2F37" w:rsidP="004F1176">
            <w:pPr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1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Государственные ценные бумаги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08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1.1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размещение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5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1.2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16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2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5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2.1</w:t>
            </w:r>
          </w:p>
        </w:tc>
        <w:tc>
          <w:tcPr>
            <w:tcW w:w="5028" w:type="dxa"/>
            <w:tcBorders>
              <w:bottom w:val="nil"/>
            </w:tcBorders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1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2.2</w:t>
            </w:r>
          </w:p>
        </w:tc>
        <w:tc>
          <w:tcPr>
            <w:tcW w:w="5028" w:type="dxa"/>
            <w:tcBorders>
              <w:bottom w:val="nil"/>
            </w:tcBorders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0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3</w:t>
            </w:r>
          </w:p>
        </w:tc>
        <w:tc>
          <w:tcPr>
            <w:tcW w:w="5028" w:type="dxa"/>
            <w:tcBorders>
              <w:bottom w:val="nil"/>
            </w:tcBorders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3.1</w:t>
            </w:r>
          </w:p>
        </w:tc>
        <w:tc>
          <w:tcPr>
            <w:tcW w:w="5028" w:type="dxa"/>
            <w:tcBorders>
              <w:bottom w:val="nil"/>
            </w:tcBorders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0031F8" w:rsidRPr="007B62AB">
        <w:trPr>
          <w:cantSplit/>
        </w:trPr>
        <w:tc>
          <w:tcPr>
            <w:tcW w:w="730" w:type="dxa"/>
          </w:tcPr>
          <w:p w:rsidR="000031F8" w:rsidRPr="007B62AB" w:rsidRDefault="000031F8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028" w:type="dxa"/>
            <w:tcBorders>
              <w:bottom w:val="nil"/>
            </w:tcBorders>
          </w:tcPr>
          <w:p w:rsidR="000031F8" w:rsidRPr="007B62AB" w:rsidRDefault="000031F8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0031F8" w:rsidRPr="007222C1" w:rsidRDefault="000031F8" w:rsidP="00BF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0031F8" w:rsidRPr="007222C1" w:rsidRDefault="000031F8" w:rsidP="00BF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0031F8" w:rsidRPr="007222C1" w:rsidRDefault="000031F8" w:rsidP="00BF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286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4</w:t>
            </w:r>
          </w:p>
        </w:tc>
        <w:tc>
          <w:tcPr>
            <w:tcW w:w="5028" w:type="dxa"/>
          </w:tcPr>
          <w:p w:rsidR="002B2F37" w:rsidRPr="007B62AB" w:rsidRDefault="002B2F37" w:rsidP="000031F8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 xml:space="preserve">Общий объем заимствований, направляемых на покрытие дефицита 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52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4.1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5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4.2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</w:tbl>
    <w:p w:rsidR="002B2F37" w:rsidRPr="007B62AB" w:rsidRDefault="002B2F37" w:rsidP="005C5798">
      <w:pPr>
        <w:jc w:val="both"/>
        <w:rPr>
          <w:sz w:val="24"/>
          <w:szCs w:val="24"/>
        </w:rPr>
      </w:pPr>
    </w:p>
    <w:p w:rsidR="002B2F37" w:rsidRDefault="002B2F37"/>
    <w:sectPr w:rsidR="002B2F37" w:rsidSect="009969F7">
      <w:headerReference w:type="default" r:id="rId7"/>
      <w:pgSz w:w="11906" w:h="16838"/>
      <w:pgMar w:top="1134" w:right="567" w:bottom="1134" w:left="1134" w:header="709" w:footer="709" w:gutter="0"/>
      <w:pgNumType w:start="16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5E" w:rsidRDefault="00C3745E" w:rsidP="005C5798">
      <w:r>
        <w:separator/>
      </w:r>
    </w:p>
  </w:endnote>
  <w:endnote w:type="continuationSeparator" w:id="0">
    <w:p w:rsidR="00C3745E" w:rsidRDefault="00C3745E" w:rsidP="005C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5E" w:rsidRDefault="00C3745E" w:rsidP="005C5798">
      <w:r>
        <w:separator/>
      </w:r>
    </w:p>
  </w:footnote>
  <w:footnote w:type="continuationSeparator" w:id="0">
    <w:p w:rsidR="00C3745E" w:rsidRDefault="00C3745E" w:rsidP="005C5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37" w:rsidRDefault="002B2F37" w:rsidP="0091606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798"/>
    <w:rsid w:val="00001DD1"/>
    <w:rsid w:val="000031F8"/>
    <w:rsid w:val="000061D6"/>
    <w:rsid w:val="0007209E"/>
    <w:rsid w:val="00077901"/>
    <w:rsid w:val="0008597A"/>
    <w:rsid w:val="00112214"/>
    <w:rsid w:val="001253B2"/>
    <w:rsid w:val="001817BA"/>
    <w:rsid w:val="00266DBA"/>
    <w:rsid w:val="002B2F37"/>
    <w:rsid w:val="003116D3"/>
    <w:rsid w:val="00331DAF"/>
    <w:rsid w:val="0037405C"/>
    <w:rsid w:val="00376ABE"/>
    <w:rsid w:val="003A3F3B"/>
    <w:rsid w:val="003B549C"/>
    <w:rsid w:val="003C1E63"/>
    <w:rsid w:val="0040668C"/>
    <w:rsid w:val="004F1176"/>
    <w:rsid w:val="00516417"/>
    <w:rsid w:val="0058655A"/>
    <w:rsid w:val="005C5798"/>
    <w:rsid w:val="006209CA"/>
    <w:rsid w:val="00627B8F"/>
    <w:rsid w:val="00684466"/>
    <w:rsid w:val="006C12D0"/>
    <w:rsid w:val="006F3CB2"/>
    <w:rsid w:val="0071442C"/>
    <w:rsid w:val="007222C1"/>
    <w:rsid w:val="00742E40"/>
    <w:rsid w:val="00750287"/>
    <w:rsid w:val="007644DD"/>
    <w:rsid w:val="007B62AB"/>
    <w:rsid w:val="007F251D"/>
    <w:rsid w:val="00822F62"/>
    <w:rsid w:val="00890D65"/>
    <w:rsid w:val="008C173D"/>
    <w:rsid w:val="008D19B6"/>
    <w:rsid w:val="008E566B"/>
    <w:rsid w:val="00916066"/>
    <w:rsid w:val="009969F7"/>
    <w:rsid w:val="00A20C2F"/>
    <w:rsid w:val="00A233EE"/>
    <w:rsid w:val="00A95077"/>
    <w:rsid w:val="00AB5D27"/>
    <w:rsid w:val="00B2317F"/>
    <w:rsid w:val="00B83083"/>
    <w:rsid w:val="00BD1B5F"/>
    <w:rsid w:val="00BE1462"/>
    <w:rsid w:val="00BF4B8A"/>
    <w:rsid w:val="00C3745E"/>
    <w:rsid w:val="00C641E4"/>
    <w:rsid w:val="00D32812"/>
    <w:rsid w:val="00D52F6F"/>
    <w:rsid w:val="00D978B8"/>
    <w:rsid w:val="00DA4630"/>
    <w:rsid w:val="00DB7AEB"/>
    <w:rsid w:val="00E6173E"/>
    <w:rsid w:val="00E76076"/>
    <w:rsid w:val="00F17307"/>
    <w:rsid w:val="00F3609C"/>
    <w:rsid w:val="00F942BF"/>
    <w:rsid w:val="00F97D7D"/>
    <w:rsid w:val="00FD39B4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98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5C5798"/>
    <w:pPr>
      <w:keepNext/>
      <w:jc w:val="center"/>
      <w:outlineLvl w:val="1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5C579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579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rsid w:val="005C579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C5798"/>
  </w:style>
  <w:style w:type="paragraph" w:styleId="a6">
    <w:name w:val="footer"/>
    <w:basedOn w:val="a"/>
    <w:link w:val="a7"/>
    <w:uiPriority w:val="99"/>
    <w:rsid w:val="005C579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rsid w:val="005C5798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1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846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User</cp:lastModifiedBy>
  <cp:revision>35</cp:revision>
  <cp:lastPrinted>2017-12-20T16:20:00Z</cp:lastPrinted>
  <dcterms:created xsi:type="dcterms:W3CDTF">2014-11-01T09:40:00Z</dcterms:created>
  <dcterms:modified xsi:type="dcterms:W3CDTF">2021-12-20T02:53:00Z</dcterms:modified>
</cp:coreProperties>
</file>